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98A6" w14:textId="77777777" w:rsidR="008C74CB" w:rsidRPr="001F6611" w:rsidRDefault="008C74CB" w:rsidP="008C74CB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</w:t>
      </w:r>
      <w:r w:rsidRPr="001F6611">
        <w:rPr>
          <w:b/>
          <w:sz w:val="36"/>
          <w:szCs w:val="36"/>
          <w:u w:val="single"/>
        </w:rPr>
        <w:t>onsultation &amp; Feedback</w:t>
      </w:r>
    </w:p>
    <w:p w14:paraId="117DE316" w14:textId="77777777" w:rsidR="008C74CB" w:rsidRPr="001F6611" w:rsidRDefault="008C74CB" w:rsidP="008C74CB">
      <w:pPr>
        <w:jc w:val="both"/>
      </w:pPr>
      <w:r w:rsidRPr="001F6611">
        <w:t xml:space="preserve">The HEY LEP is committed to ensuring that this strategy for the period 2021-2026 reflects the knowledge, ambition and values of </w:t>
      </w:r>
      <w:r>
        <w:t>the private and public sectors, the voluntary and community</w:t>
      </w:r>
      <w:r w:rsidRPr="0003504E">
        <w:t xml:space="preserve"> </w:t>
      </w:r>
      <w:r>
        <w:t>sector, education and skills providers,</w:t>
      </w:r>
      <w:r w:rsidRPr="001F6611">
        <w:t xml:space="preserve"> and economic stakeholders in this area. </w:t>
      </w:r>
    </w:p>
    <w:p w14:paraId="257D811C" w14:textId="77777777" w:rsidR="008C74CB" w:rsidRPr="001F6611" w:rsidRDefault="008C74CB" w:rsidP="008C74CB">
      <w:pPr>
        <w:jc w:val="both"/>
      </w:pPr>
      <w:r w:rsidRPr="001F6611">
        <w:t xml:space="preserve">To enable us to do this we are keen to hear your views, ideas and </w:t>
      </w:r>
      <w:r>
        <w:t xml:space="preserve">receive any additional </w:t>
      </w:r>
      <w:r w:rsidRPr="001F6611">
        <w:t xml:space="preserve">evidence which can </w:t>
      </w:r>
      <w:r>
        <w:t xml:space="preserve">help us </w:t>
      </w:r>
      <w:r w:rsidRPr="001F6611">
        <w:t xml:space="preserve">further develop and refine this strategy. There are some key </w:t>
      </w:r>
      <w:r>
        <w:t>questions</w:t>
      </w:r>
      <w:r w:rsidRPr="001F6611">
        <w:t xml:space="preserve"> where we would appreciate your feedback:</w:t>
      </w:r>
    </w:p>
    <w:p w14:paraId="5ACED8E6" w14:textId="77777777" w:rsidR="008C74CB" w:rsidRPr="00ED2FFB" w:rsidRDefault="008C74CB" w:rsidP="008C74CB">
      <w:pPr>
        <w:ind w:left="360"/>
        <w:jc w:val="both"/>
        <w:rPr>
          <w:rFonts w:cs="Arial"/>
          <w:b/>
          <w:bCs/>
          <w:i/>
          <w:iCs/>
        </w:rPr>
      </w:pPr>
      <w:r w:rsidRPr="00ED2FFB">
        <w:rPr>
          <w:rFonts w:cs="Arial"/>
          <w:b/>
          <w:bCs/>
          <w:i/>
          <w:iCs/>
        </w:rPr>
        <w:t xml:space="preserve">Section 1 – Introduction to the Hull and East Yorkshire LEP </w:t>
      </w:r>
      <w:r>
        <w:rPr>
          <w:rFonts w:cs="Arial"/>
          <w:b/>
          <w:bCs/>
          <w:i/>
          <w:iCs/>
        </w:rPr>
        <w:t xml:space="preserve">Economic </w:t>
      </w:r>
      <w:r w:rsidRPr="00ED2FFB">
        <w:rPr>
          <w:rFonts w:cs="Arial"/>
          <w:b/>
          <w:bCs/>
          <w:i/>
          <w:iCs/>
        </w:rPr>
        <w:t>Growth &amp; Workforce Wellbeing Strategy 2021-26</w:t>
      </w:r>
    </w:p>
    <w:p w14:paraId="4C63E591" w14:textId="22DD18DB" w:rsidR="008C74CB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</w:rPr>
      </w:pPr>
      <w:r w:rsidRPr="001F6611">
        <w:rPr>
          <w:rFonts w:cs="Arial"/>
        </w:rPr>
        <w:t xml:space="preserve">Do you feel the vision outlined accurately reflects the economic direction the HEY LEP </w:t>
      </w:r>
      <w:r>
        <w:rPr>
          <w:rFonts w:cs="Arial"/>
        </w:rPr>
        <w:t>region</w:t>
      </w:r>
      <w:r w:rsidRPr="001F6611">
        <w:rPr>
          <w:rFonts w:cs="Arial"/>
        </w:rPr>
        <w:t xml:space="preserve"> should be taking?</w:t>
      </w:r>
    </w:p>
    <w:p w14:paraId="170F6161" w14:textId="39727E82" w:rsidR="00F71BF5" w:rsidRDefault="00F71BF5" w:rsidP="00F71BF5">
      <w:pPr>
        <w:spacing w:after="160" w:line="259" w:lineRule="auto"/>
        <w:jc w:val="both"/>
        <w:rPr>
          <w:rFonts w:cs="Arial"/>
        </w:rPr>
      </w:pPr>
    </w:p>
    <w:p w14:paraId="786C0F86" w14:textId="77777777" w:rsidR="00F71BF5" w:rsidRPr="00F71BF5" w:rsidRDefault="00F71BF5" w:rsidP="00F71BF5">
      <w:pPr>
        <w:spacing w:after="160" w:line="259" w:lineRule="auto"/>
        <w:jc w:val="both"/>
        <w:rPr>
          <w:rFonts w:cs="Arial"/>
        </w:rPr>
      </w:pPr>
    </w:p>
    <w:p w14:paraId="2F6AC8BD" w14:textId="77777777" w:rsidR="008C74CB" w:rsidRPr="001F6611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</w:rPr>
      </w:pPr>
      <w:r w:rsidRPr="001F6611">
        <w:rPr>
          <w:rFonts w:cs="Arial"/>
        </w:rPr>
        <w:t xml:space="preserve">Do you feel the priorities outlined within this document are the </w:t>
      </w:r>
      <w:r>
        <w:rPr>
          <w:rFonts w:cs="Arial"/>
        </w:rPr>
        <w:t xml:space="preserve">right focus </w:t>
      </w:r>
      <w:r w:rsidRPr="001F6611">
        <w:rPr>
          <w:rFonts w:cs="Arial"/>
        </w:rPr>
        <w:t xml:space="preserve">for the HEY LEP? </w:t>
      </w:r>
    </w:p>
    <w:p w14:paraId="1C3891DA" w14:textId="77777777" w:rsidR="00F71BF5" w:rsidRDefault="00F71BF5" w:rsidP="008C74CB">
      <w:pPr>
        <w:ind w:left="360"/>
        <w:jc w:val="both"/>
        <w:rPr>
          <w:rFonts w:cs="Arial"/>
          <w:b/>
          <w:i/>
          <w:iCs/>
        </w:rPr>
      </w:pPr>
    </w:p>
    <w:p w14:paraId="5359DCA5" w14:textId="77777777" w:rsidR="00F71BF5" w:rsidRDefault="00F71BF5" w:rsidP="008C74CB">
      <w:pPr>
        <w:ind w:left="360"/>
        <w:jc w:val="both"/>
        <w:rPr>
          <w:rFonts w:cs="Arial"/>
          <w:b/>
          <w:i/>
          <w:iCs/>
        </w:rPr>
      </w:pPr>
    </w:p>
    <w:p w14:paraId="2EA3C511" w14:textId="41401B08" w:rsidR="008C74CB" w:rsidRPr="00ED2FFB" w:rsidRDefault="008C74CB" w:rsidP="008C74CB">
      <w:pPr>
        <w:ind w:left="360"/>
        <w:jc w:val="both"/>
        <w:rPr>
          <w:rFonts w:cs="Arial"/>
          <w:b/>
          <w:i/>
          <w:iCs/>
        </w:rPr>
      </w:pPr>
      <w:r w:rsidRPr="00ED2FFB">
        <w:rPr>
          <w:rFonts w:cs="Arial"/>
          <w:b/>
          <w:i/>
          <w:iCs/>
        </w:rPr>
        <w:t xml:space="preserve">Section 2 - Introducing the Hull and East Yorkshire LEP </w:t>
      </w:r>
      <w:r>
        <w:rPr>
          <w:rFonts w:cs="Arial"/>
          <w:b/>
          <w:i/>
          <w:iCs/>
        </w:rPr>
        <w:t>Region</w:t>
      </w:r>
    </w:p>
    <w:p w14:paraId="5BCBDED0" w14:textId="77777777" w:rsidR="008C74CB" w:rsidRPr="001F6611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  <w:bCs/>
        </w:rPr>
      </w:pPr>
      <w:r w:rsidRPr="001F6611">
        <w:rPr>
          <w:rFonts w:cs="Arial"/>
          <w:bCs/>
        </w:rPr>
        <w:t xml:space="preserve">Does this section reflect the geographic and economic context of the </w:t>
      </w:r>
      <w:r>
        <w:rPr>
          <w:rFonts w:cs="Arial"/>
          <w:bCs/>
        </w:rPr>
        <w:t>region</w:t>
      </w:r>
      <w:r w:rsidRPr="001F6611">
        <w:rPr>
          <w:rFonts w:cs="Arial"/>
          <w:bCs/>
        </w:rPr>
        <w:t xml:space="preserve"> accurately? </w:t>
      </w:r>
    </w:p>
    <w:p w14:paraId="7558AFC0" w14:textId="02DFFCDE" w:rsidR="00F71BF5" w:rsidRDefault="00F71BF5" w:rsidP="00F71BF5">
      <w:pPr>
        <w:spacing w:after="160" w:line="259" w:lineRule="auto"/>
        <w:jc w:val="both"/>
        <w:rPr>
          <w:rFonts w:cs="Arial"/>
          <w:bCs/>
        </w:rPr>
      </w:pPr>
    </w:p>
    <w:p w14:paraId="65F484F2" w14:textId="709D2FE0" w:rsidR="00F71BF5" w:rsidRDefault="00F71BF5" w:rsidP="00F71BF5">
      <w:pPr>
        <w:spacing w:after="160" w:line="259" w:lineRule="auto"/>
        <w:jc w:val="both"/>
        <w:rPr>
          <w:rFonts w:cs="Arial"/>
          <w:bCs/>
        </w:rPr>
      </w:pPr>
    </w:p>
    <w:p w14:paraId="59428DCC" w14:textId="77777777" w:rsidR="00F71BF5" w:rsidRPr="00F71BF5" w:rsidRDefault="00F71BF5" w:rsidP="00F71BF5">
      <w:pPr>
        <w:spacing w:after="160" w:line="259" w:lineRule="auto"/>
        <w:jc w:val="both"/>
        <w:rPr>
          <w:rFonts w:cs="Arial"/>
          <w:bCs/>
        </w:rPr>
      </w:pPr>
    </w:p>
    <w:p w14:paraId="372FAFE6" w14:textId="4489CBB5" w:rsidR="008C74CB" w:rsidRPr="001F6611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  <w:bCs/>
        </w:rPr>
      </w:pPr>
      <w:r w:rsidRPr="001F6611">
        <w:rPr>
          <w:rFonts w:cs="Arial"/>
          <w:bCs/>
        </w:rPr>
        <w:t xml:space="preserve">Are all key policies acknowledged and there any other key policy areas which should be summarised in this section? </w:t>
      </w:r>
    </w:p>
    <w:p w14:paraId="597A2A2F" w14:textId="13A8C13B" w:rsidR="00F71BF5" w:rsidRDefault="00F71BF5" w:rsidP="008C74CB">
      <w:pPr>
        <w:ind w:left="360"/>
        <w:jc w:val="both"/>
        <w:rPr>
          <w:rFonts w:cs="Arial"/>
          <w:b/>
          <w:i/>
          <w:iCs/>
        </w:rPr>
      </w:pPr>
    </w:p>
    <w:p w14:paraId="5C8C028D" w14:textId="77777777" w:rsidR="00F71BF5" w:rsidRDefault="00F71BF5" w:rsidP="00F71BF5">
      <w:pPr>
        <w:jc w:val="both"/>
        <w:rPr>
          <w:rFonts w:cs="Arial"/>
          <w:b/>
          <w:i/>
          <w:iCs/>
        </w:rPr>
      </w:pPr>
    </w:p>
    <w:p w14:paraId="3B7BD855" w14:textId="6946BAD3" w:rsidR="008C74CB" w:rsidRPr="00ED2FFB" w:rsidRDefault="008C74CB" w:rsidP="008C74CB">
      <w:pPr>
        <w:ind w:left="360"/>
        <w:jc w:val="both"/>
        <w:rPr>
          <w:rFonts w:cs="Arial"/>
          <w:b/>
          <w:i/>
          <w:iCs/>
        </w:rPr>
      </w:pPr>
      <w:r w:rsidRPr="00ED2FFB">
        <w:rPr>
          <w:rFonts w:cs="Arial"/>
          <w:b/>
          <w:i/>
          <w:iCs/>
        </w:rPr>
        <w:t>Section 3 – HEY LEP Growth &amp; Workforce Wellbeing Strategic Plan 2021-26</w:t>
      </w:r>
    </w:p>
    <w:p w14:paraId="1926FD30" w14:textId="77777777" w:rsidR="008C74CB" w:rsidRPr="001F6611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  <w:bCs/>
        </w:rPr>
      </w:pPr>
      <w:r w:rsidRPr="001F6611">
        <w:rPr>
          <w:rFonts w:cs="Arial"/>
          <w:bCs/>
        </w:rPr>
        <w:t xml:space="preserve">Below the priorities outlined do the aims/ objectives deliver our vision? </w:t>
      </w:r>
    </w:p>
    <w:p w14:paraId="30C0C78E" w14:textId="77777777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19B36EA7" w14:textId="024AD00A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0B1BC9EE" w14:textId="77777777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07CBD8C8" w14:textId="6EB465D4" w:rsidR="008C74CB" w:rsidRPr="001F6611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  <w:bCs/>
        </w:rPr>
      </w:pPr>
      <w:r w:rsidRPr="001F6611">
        <w:rPr>
          <w:rFonts w:cs="Arial"/>
          <w:bCs/>
        </w:rPr>
        <w:t xml:space="preserve">Should any additional objectives be considered in the final strategy (and what evidence can you provide to support this)? </w:t>
      </w:r>
    </w:p>
    <w:p w14:paraId="5E9824E7" w14:textId="77777777" w:rsidR="00F71BF5" w:rsidRDefault="00F71BF5" w:rsidP="008C74CB">
      <w:pPr>
        <w:ind w:left="360"/>
        <w:jc w:val="both"/>
        <w:rPr>
          <w:rFonts w:cs="Arial"/>
          <w:b/>
          <w:i/>
          <w:iCs/>
        </w:rPr>
      </w:pPr>
    </w:p>
    <w:p w14:paraId="7AD28661" w14:textId="77777777" w:rsidR="00F71BF5" w:rsidRDefault="00F71BF5" w:rsidP="008C74CB">
      <w:pPr>
        <w:ind w:left="360"/>
        <w:jc w:val="both"/>
        <w:rPr>
          <w:rFonts w:cs="Arial"/>
          <w:b/>
          <w:i/>
          <w:iCs/>
        </w:rPr>
      </w:pPr>
    </w:p>
    <w:p w14:paraId="324828EE" w14:textId="0DCC89E3" w:rsidR="008C74CB" w:rsidRPr="00ED2FFB" w:rsidRDefault="008C74CB" w:rsidP="008C74CB">
      <w:pPr>
        <w:ind w:left="360"/>
        <w:jc w:val="both"/>
        <w:rPr>
          <w:rFonts w:cs="Arial"/>
          <w:b/>
          <w:i/>
          <w:iCs/>
        </w:rPr>
      </w:pPr>
      <w:r w:rsidRPr="00ED2FFB">
        <w:rPr>
          <w:rFonts w:cs="Arial"/>
          <w:b/>
          <w:i/>
          <w:iCs/>
        </w:rPr>
        <w:t xml:space="preserve">Section 4 - Productive and Innovative Economy </w:t>
      </w:r>
    </w:p>
    <w:p w14:paraId="1556F5C0" w14:textId="77777777" w:rsidR="008C74CB" w:rsidRPr="001F6611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  <w:bCs/>
        </w:rPr>
      </w:pPr>
      <w:r w:rsidRPr="001F6611">
        <w:rPr>
          <w:rFonts w:cs="Arial"/>
          <w:bCs/>
        </w:rPr>
        <w:t xml:space="preserve">Are the sectors outlined in this section the correct sectors to focus our interventions (please provide evidence to support your response)? </w:t>
      </w:r>
    </w:p>
    <w:p w14:paraId="5ECDB152" w14:textId="77777777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083E26D2" w14:textId="77777777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3C9CEF72" w14:textId="77777777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2ABF0D6D" w14:textId="77777777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441E7E92" w14:textId="6B9ABFDA" w:rsidR="008C74CB" w:rsidRPr="001F6611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  <w:bCs/>
        </w:rPr>
      </w:pPr>
      <w:r w:rsidRPr="001F6611">
        <w:rPr>
          <w:rFonts w:cs="Arial"/>
          <w:bCs/>
        </w:rPr>
        <w:t xml:space="preserve">What are the areas of innovation which the HEY LEP should focus its efforts on developing?  </w:t>
      </w:r>
    </w:p>
    <w:p w14:paraId="16048820" w14:textId="77777777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254D8A53" w14:textId="77777777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60EA8D3D" w14:textId="46E6F4E3" w:rsidR="008C74CB" w:rsidRPr="001F6611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  <w:bCs/>
        </w:rPr>
      </w:pPr>
      <w:r w:rsidRPr="001F6611">
        <w:rPr>
          <w:rFonts w:cs="Arial"/>
          <w:bCs/>
        </w:rPr>
        <w:t xml:space="preserve">What additional support (if any) do you think would benefit the HEY LEPs Micro/SME businesses? </w:t>
      </w:r>
    </w:p>
    <w:p w14:paraId="2E83B46B" w14:textId="7390D634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16767264" w14:textId="77777777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4A0316DC" w14:textId="77777777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21395413" w14:textId="0DAD3CD3" w:rsidR="008C74CB" w:rsidRPr="001F6611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  <w:bCs/>
        </w:rPr>
      </w:pPr>
      <w:r w:rsidRPr="001F6611">
        <w:rPr>
          <w:rFonts w:cs="Arial"/>
          <w:bCs/>
        </w:rPr>
        <w:t xml:space="preserve">Are the activities outlined in the Productive and Innovative Economy section pertinent? Should any further activities be added? </w:t>
      </w:r>
    </w:p>
    <w:p w14:paraId="37AD93D9" w14:textId="77777777" w:rsidR="00F71BF5" w:rsidRDefault="00F71BF5" w:rsidP="008C74CB">
      <w:pPr>
        <w:ind w:left="360"/>
        <w:jc w:val="both"/>
        <w:rPr>
          <w:rFonts w:cs="Arial"/>
          <w:b/>
          <w:i/>
          <w:iCs/>
        </w:rPr>
      </w:pPr>
    </w:p>
    <w:p w14:paraId="3EE3FA7C" w14:textId="77777777" w:rsidR="00F71BF5" w:rsidRDefault="00F71BF5" w:rsidP="008C74CB">
      <w:pPr>
        <w:ind w:left="360"/>
        <w:jc w:val="both"/>
        <w:rPr>
          <w:rFonts w:cs="Arial"/>
          <w:b/>
          <w:i/>
          <w:iCs/>
        </w:rPr>
      </w:pPr>
    </w:p>
    <w:p w14:paraId="2F5B1A7F" w14:textId="190DBBA2" w:rsidR="008C74CB" w:rsidRPr="00ED2FFB" w:rsidRDefault="008C74CB" w:rsidP="008C74CB">
      <w:pPr>
        <w:ind w:left="360"/>
        <w:jc w:val="both"/>
        <w:rPr>
          <w:rFonts w:cs="Arial"/>
          <w:b/>
          <w:i/>
          <w:iCs/>
        </w:rPr>
      </w:pPr>
      <w:r w:rsidRPr="00ED2FFB">
        <w:rPr>
          <w:rFonts w:cs="Arial"/>
          <w:b/>
          <w:i/>
          <w:iCs/>
        </w:rPr>
        <w:t>Section 5 - Clean Growth Economy</w:t>
      </w:r>
    </w:p>
    <w:p w14:paraId="55143973" w14:textId="4B0D4F92" w:rsidR="008C74CB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  <w:bCs/>
        </w:rPr>
      </w:pPr>
      <w:r w:rsidRPr="001F6611">
        <w:rPr>
          <w:rFonts w:cs="Arial"/>
          <w:bCs/>
        </w:rPr>
        <w:t xml:space="preserve">Should a separate objective for low carbon infrastructure be added in this section or is this agenda adequately covered in the attractive and resilient locations section? </w:t>
      </w:r>
    </w:p>
    <w:p w14:paraId="58B27CCA" w14:textId="77777777" w:rsidR="00F71BF5" w:rsidRPr="00F71BF5" w:rsidRDefault="00F71BF5" w:rsidP="00F71BF5">
      <w:pPr>
        <w:spacing w:after="160" w:line="259" w:lineRule="auto"/>
        <w:jc w:val="both"/>
        <w:rPr>
          <w:rFonts w:cs="Arial"/>
          <w:bCs/>
        </w:rPr>
      </w:pPr>
    </w:p>
    <w:p w14:paraId="03ECDD47" w14:textId="77777777" w:rsidR="008C74CB" w:rsidRPr="001F6611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  <w:bCs/>
        </w:rPr>
      </w:pPr>
      <w:r w:rsidRPr="001F6611">
        <w:rPr>
          <w:rFonts w:cs="Arial"/>
          <w:bCs/>
        </w:rPr>
        <w:t xml:space="preserve">What do you feel are the key areas which businesses would like support from HEY LEP or partners to develop greater resource efficiency? </w:t>
      </w:r>
    </w:p>
    <w:p w14:paraId="032B0B91" w14:textId="29A13659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28AEC64E" w14:textId="77777777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08C28627" w14:textId="77777777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30F1A0DF" w14:textId="53FA6D3C" w:rsidR="008C74CB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  <w:bCs/>
        </w:rPr>
      </w:pPr>
      <w:r w:rsidRPr="001F6611">
        <w:rPr>
          <w:rFonts w:cs="Arial"/>
          <w:bCs/>
        </w:rPr>
        <w:t xml:space="preserve">Are the activities outlined in this section pertinent? Should any further activities be added? </w:t>
      </w:r>
    </w:p>
    <w:p w14:paraId="493D7AE7" w14:textId="56A0BD2B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6F85FEDF" w14:textId="77777777" w:rsidR="00F71BF5" w:rsidRPr="001F6611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40B547B4" w14:textId="77777777" w:rsidR="008C74CB" w:rsidRPr="00ED2FFB" w:rsidRDefault="008C74CB" w:rsidP="008C74CB">
      <w:pPr>
        <w:ind w:left="360"/>
        <w:jc w:val="both"/>
        <w:rPr>
          <w:rFonts w:cs="Arial"/>
          <w:b/>
          <w:i/>
          <w:iCs/>
        </w:rPr>
      </w:pPr>
      <w:r w:rsidRPr="00ED2FFB">
        <w:rPr>
          <w:rFonts w:cs="Arial"/>
          <w:b/>
          <w:i/>
          <w:iCs/>
        </w:rPr>
        <w:t>Section 6 - A Skilled and Inclusive economy</w:t>
      </w:r>
    </w:p>
    <w:p w14:paraId="058CA32E" w14:textId="77777777" w:rsidR="008C74CB" w:rsidRPr="001F6611" w:rsidRDefault="008C74CB" w:rsidP="008C74C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1F6611">
        <w:rPr>
          <w:rFonts w:cs="Arial"/>
        </w:rPr>
        <w:t>Are the areas of employment and skills focus for the LEP the right ones? Are any missing?</w:t>
      </w:r>
    </w:p>
    <w:p w14:paraId="5DC21A66" w14:textId="77777777" w:rsidR="00F71BF5" w:rsidRDefault="00F71BF5" w:rsidP="00F71BF5">
      <w:pPr>
        <w:pStyle w:val="ListParagraph"/>
        <w:ind w:left="1080"/>
        <w:jc w:val="both"/>
        <w:rPr>
          <w:rFonts w:cs="Arial"/>
        </w:rPr>
      </w:pPr>
    </w:p>
    <w:p w14:paraId="7367CE37" w14:textId="77777777" w:rsidR="00F71BF5" w:rsidRDefault="00F71BF5" w:rsidP="00F71BF5">
      <w:pPr>
        <w:pStyle w:val="ListParagraph"/>
        <w:ind w:left="1080"/>
        <w:jc w:val="both"/>
        <w:rPr>
          <w:rFonts w:cs="Arial"/>
        </w:rPr>
      </w:pPr>
    </w:p>
    <w:p w14:paraId="7F5CC691" w14:textId="7A7B9DF6" w:rsidR="008C74CB" w:rsidRPr="001F6611" w:rsidRDefault="008C74CB" w:rsidP="008C74C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1F6611">
        <w:rPr>
          <w:rFonts w:cs="Arial"/>
        </w:rPr>
        <w:t>Are there any additional barriers to effective involvement in the workforce that should be addressed in this strategy or in the future Employment and Skills Strategy?</w:t>
      </w:r>
    </w:p>
    <w:p w14:paraId="0931B0DC" w14:textId="77777777" w:rsidR="00F71BF5" w:rsidRDefault="00F71BF5" w:rsidP="00F71BF5">
      <w:pPr>
        <w:pStyle w:val="ListParagraph"/>
        <w:ind w:left="1080"/>
        <w:jc w:val="both"/>
        <w:rPr>
          <w:rFonts w:cs="Arial"/>
        </w:rPr>
      </w:pPr>
    </w:p>
    <w:p w14:paraId="7BDCC922" w14:textId="601D1A68" w:rsidR="00F71BF5" w:rsidRDefault="00F71BF5" w:rsidP="00F71BF5">
      <w:pPr>
        <w:pStyle w:val="ListParagraph"/>
        <w:ind w:left="1080"/>
        <w:jc w:val="both"/>
        <w:rPr>
          <w:rFonts w:cs="Arial"/>
        </w:rPr>
      </w:pPr>
    </w:p>
    <w:p w14:paraId="578AE7C3" w14:textId="77777777" w:rsidR="00F71BF5" w:rsidRDefault="00F71BF5" w:rsidP="00F71BF5">
      <w:pPr>
        <w:pStyle w:val="ListParagraph"/>
        <w:ind w:left="1080"/>
        <w:jc w:val="both"/>
        <w:rPr>
          <w:rFonts w:cs="Arial"/>
        </w:rPr>
      </w:pPr>
    </w:p>
    <w:p w14:paraId="253AA4FC" w14:textId="525AAE47" w:rsidR="008C74CB" w:rsidRPr="001F6611" w:rsidRDefault="008C74CB" w:rsidP="008C74C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1F6611">
        <w:rPr>
          <w:rFonts w:cs="Arial"/>
        </w:rPr>
        <w:t xml:space="preserve">Do you agree that the availability and types of skills in the workforce are a key dependent on the ability of businesses to </w:t>
      </w:r>
      <w:proofErr w:type="gramStart"/>
      <w:r w:rsidRPr="001F6611">
        <w:rPr>
          <w:rFonts w:cs="Arial"/>
        </w:rPr>
        <w:t>innovate?</w:t>
      </w:r>
      <w:proofErr w:type="gramEnd"/>
      <w:r w:rsidRPr="001F6611">
        <w:rPr>
          <w:rFonts w:cs="Arial"/>
        </w:rPr>
        <w:t xml:space="preserve"> </w:t>
      </w:r>
    </w:p>
    <w:p w14:paraId="5DA100BF" w14:textId="77777777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046276C5" w14:textId="77777777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67F4CD70" w14:textId="77777777" w:rsidR="00F71BF5" w:rsidRDefault="00F71BF5" w:rsidP="00F71BF5">
      <w:pPr>
        <w:pStyle w:val="ListParagraph"/>
        <w:spacing w:after="160" w:line="259" w:lineRule="auto"/>
        <w:ind w:left="1080"/>
        <w:jc w:val="both"/>
        <w:rPr>
          <w:rFonts w:cs="Arial"/>
          <w:bCs/>
        </w:rPr>
      </w:pPr>
    </w:p>
    <w:p w14:paraId="55D81836" w14:textId="50730788" w:rsidR="008C74CB" w:rsidRPr="001F6611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  <w:bCs/>
        </w:rPr>
      </w:pPr>
      <w:r w:rsidRPr="001F6611">
        <w:rPr>
          <w:rFonts w:cs="Arial"/>
          <w:bCs/>
        </w:rPr>
        <w:t xml:space="preserve">Are the activities outlined in the Skilled and Inclusive Economy section pertinent? Should any further activities be added? </w:t>
      </w:r>
    </w:p>
    <w:p w14:paraId="29C96CD8" w14:textId="77777777" w:rsidR="00F71BF5" w:rsidRDefault="00F71BF5" w:rsidP="008C74CB">
      <w:pPr>
        <w:ind w:left="360"/>
        <w:jc w:val="both"/>
        <w:rPr>
          <w:rFonts w:cs="Arial"/>
          <w:b/>
          <w:i/>
          <w:iCs/>
        </w:rPr>
      </w:pPr>
    </w:p>
    <w:p w14:paraId="5E25A017" w14:textId="357A2425" w:rsidR="008C74CB" w:rsidRPr="00ED2FFB" w:rsidRDefault="008C74CB" w:rsidP="008C74CB">
      <w:pPr>
        <w:ind w:left="360"/>
        <w:jc w:val="both"/>
        <w:rPr>
          <w:rFonts w:cs="Arial"/>
          <w:b/>
          <w:i/>
          <w:iCs/>
        </w:rPr>
      </w:pPr>
      <w:r w:rsidRPr="00ED2FFB">
        <w:rPr>
          <w:rFonts w:cs="Arial"/>
          <w:b/>
          <w:i/>
          <w:iCs/>
        </w:rPr>
        <w:t>Section 7 - Attractive and Resilient Locations</w:t>
      </w:r>
    </w:p>
    <w:p w14:paraId="647B6F57" w14:textId="77777777" w:rsidR="008C74CB" w:rsidRPr="001F6611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</w:rPr>
      </w:pPr>
      <w:r w:rsidRPr="001F6611">
        <w:rPr>
          <w:rFonts w:cs="Arial"/>
        </w:rPr>
        <w:t xml:space="preserve">Are the areas of Infrastructure in this section the correct ones to be focusing on? </w:t>
      </w:r>
    </w:p>
    <w:p w14:paraId="73BA3713" w14:textId="77777777" w:rsidR="00504692" w:rsidRDefault="00504692" w:rsidP="00504692">
      <w:pPr>
        <w:pStyle w:val="ListParagraph"/>
        <w:spacing w:after="160" w:line="259" w:lineRule="auto"/>
        <w:ind w:left="1080"/>
        <w:jc w:val="both"/>
        <w:rPr>
          <w:rFonts w:cs="Arial"/>
        </w:rPr>
      </w:pPr>
    </w:p>
    <w:p w14:paraId="6E6B4667" w14:textId="05FDC6A4" w:rsidR="008C74CB" w:rsidRPr="001F6611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</w:rPr>
      </w:pPr>
      <w:r w:rsidRPr="001F6611">
        <w:rPr>
          <w:rFonts w:cs="Arial"/>
        </w:rPr>
        <w:t xml:space="preserve">How can the LEP promote greater co-ordination of infrastructure delivery between public and private partners in the </w:t>
      </w:r>
      <w:r>
        <w:rPr>
          <w:rFonts w:cs="Arial"/>
        </w:rPr>
        <w:t>region</w:t>
      </w:r>
      <w:r w:rsidRPr="001F6611">
        <w:rPr>
          <w:rFonts w:cs="Arial"/>
        </w:rPr>
        <w:t xml:space="preserve">? </w:t>
      </w:r>
    </w:p>
    <w:p w14:paraId="2912B5FE" w14:textId="77777777" w:rsidR="00504692" w:rsidRDefault="00504692" w:rsidP="00504692">
      <w:pPr>
        <w:pStyle w:val="ListParagraph"/>
        <w:spacing w:after="160" w:line="259" w:lineRule="auto"/>
        <w:ind w:left="1080"/>
        <w:jc w:val="both"/>
        <w:rPr>
          <w:rFonts w:cs="Arial"/>
        </w:rPr>
      </w:pPr>
    </w:p>
    <w:p w14:paraId="20AF61FC" w14:textId="77777777" w:rsidR="00504692" w:rsidRDefault="00504692" w:rsidP="00504692">
      <w:pPr>
        <w:pStyle w:val="ListParagraph"/>
        <w:spacing w:after="160" w:line="259" w:lineRule="auto"/>
        <w:ind w:left="1080"/>
        <w:jc w:val="both"/>
        <w:rPr>
          <w:rFonts w:cs="Arial"/>
        </w:rPr>
      </w:pPr>
    </w:p>
    <w:p w14:paraId="7E34B226" w14:textId="77777777" w:rsidR="00504692" w:rsidRDefault="00504692" w:rsidP="00504692">
      <w:pPr>
        <w:pStyle w:val="ListParagraph"/>
        <w:spacing w:after="160" w:line="259" w:lineRule="auto"/>
        <w:ind w:left="1080"/>
        <w:jc w:val="both"/>
        <w:rPr>
          <w:rFonts w:cs="Arial"/>
        </w:rPr>
      </w:pPr>
    </w:p>
    <w:p w14:paraId="2478C98B" w14:textId="034EB9A5" w:rsidR="008C74CB" w:rsidRPr="001F6611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</w:rPr>
      </w:pPr>
      <w:r w:rsidRPr="001F6611">
        <w:rPr>
          <w:rFonts w:cs="Arial"/>
        </w:rPr>
        <w:t>Are the activities outlined in the</w:t>
      </w:r>
      <w:r w:rsidRPr="001F6611">
        <w:rPr>
          <w:rFonts w:cs="Arial"/>
          <w:bCs/>
        </w:rPr>
        <w:t xml:space="preserve"> Attractive and Resilient Locations</w:t>
      </w:r>
      <w:r w:rsidRPr="001F6611">
        <w:rPr>
          <w:rFonts w:cs="Arial"/>
        </w:rPr>
        <w:t xml:space="preserve"> section pertinent? Should any further activities be added? </w:t>
      </w:r>
    </w:p>
    <w:p w14:paraId="03A90602" w14:textId="77777777" w:rsidR="00504692" w:rsidRDefault="00504692" w:rsidP="008C74CB">
      <w:pPr>
        <w:ind w:left="360"/>
        <w:jc w:val="both"/>
        <w:rPr>
          <w:rFonts w:cs="Arial"/>
          <w:b/>
          <w:bCs/>
          <w:i/>
          <w:iCs/>
        </w:rPr>
      </w:pPr>
    </w:p>
    <w:p w14:paraId="48D8912B" w14:textId="06582271" w:rsidR="008C74CB" w:rsidRPr="00ED2FFB" w:rsidRDefault="008C74CB" w:rsidP="008C74CB">
      <w:pPr>
        <w:ind w:left="360"/>
        <w:jc w:val="both"/>
        <w:rPr>
          <w:rFonts w:cs="Arial"/>
          <w:b/>
          <w:bCs/>
          <w:i/>
          <w:iCs/>
        </w:rPr>
      </w:pPr>
      <w:r w:rsidRPr="00ED2FFB">
        <w:rPr>
          <w:rFonts w:cs="Arial"/>
          <w:b/>
          <w:bCs/>
          <w:i/>
          <w:iCs/>
        </w:rPr>
        <w:t>All Sections</w:t>
      </w:r>
    </w:p>
    <w:p w14:paraId="3745F6E3" w14:textId="77777777" w:rsidR="008C74CB" w:rsidRPr="001F6611" w:rsidRDefault="008C74CB" w:rsidP="008C74C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Arial"/>
        </w:rPr>
      </w:pPr>
      <w:r w:rsidRPr="001F6611">
        <w:rPr>
          <w:rFonts w:cs="Arial"/>
        </w:rPr>
        <w:t xml:space="preserve">Do you have any other comments on the strategy not covered by the questions above? </w:t>
      </w:r>
    </w:p>
    <w:p w14:paraId="121D3B42" w14:textId="77777777" w:rsidR="008C74CB" w:rsidRDefault="008C74CB" w:rsidP="008C74CB">
      <w:pPr>
        <w:jc w:val="both"/>
        <w:rPr>
          <w:b/>
          <w:bCs/>
          <w:sz w:val="24"/>
          <w:szCs w:val="24"/>
          <w:u w:val="single"/>
        </w:rPr>
      </w:pPr>
    </w:p>
    <w:p w14:paraId="06770FD2" w14:textId="77777777" w:rsidR="008C74CB" w:rsidRPr="00ED2FFB" w:rsidRDefault="008C74CB" w:rsidP="008C74CB">
      <w:pPr>
        <w:jc w:val="both"/>
        <w:rPr>
          <w:b/>
          <w:bCs/>
          <w:sz w:val="24"/>
          <w:szCs w:val="24"/>
          <w:u w:val="single"/>
        </w:rPr>
      </w:pPr>
      <w:r w:rsidRPr="00ED2FFB">
        <w:rPr>
          <w:b/>
          <w:bCs/>
          <w:sz w:val="24"/>
          <w:szCs w:val="24"/>
          <w:u w:val="single"/>
        </w:rPr>
        <w:t>Your feedback is greatly valued</w:t>
      </w:r>
    </w:p>
    <w:p w14:paraId="20A6B1A6" w14:textId="77777777" w:rsidR="008C74CB" w:rsidRPr="001F6611" w:rsidRDefault="008C74CB" w:rsidP="008C74CB">
      <w:pPr>
        <w:jc w:val="both"/>
      </w:pPr>
      <w:r>
        <w:t xml:space="preserve">The </w:t>
      </w:r>
      <w:r w:rsidRPr="001F6611">
        <w:t>HEY LEP</w:t>
      </w:r>
      <w:r>
        <w:t>,</w:t>
      </w:r>
      <w:r w:rsidRPr="001F6611">
        <w:t xml:space="preserve"> as a new organisation</w:t>
      </w:r>
      <w:r>
        <w:t>,</w:t>
      </w:r>
      <w:r w:rsidRPr="001F6611">
        <w:t xml:space="preserve"> would like to thank you in advance for your input in shaping this strategy for the future of the </w:t>
      </w:r>
      <w:r>
        <w:t xml:space="preserve">region </w:t>
      </w:r>
      <w:r w:rsidRPr="001F6611">
        <w:t xml:space="preserve">and look forward to receiving you views and suggestions. </w:t>
      </w:r>
    </w:p>
    <w:p w14:paraId="35F9F649" w14:textId="77777777" w:rsidR="008C74CB" w:rsidRPr="00ED2FFB" w:rsidRDefault="008C74CB" w:rsidP="008C74CB">
      <w:pPr>
        <w:jc w:val="both"/>
        <w:rPr>
          <w:b/>
          <w:bCs/>
        </w:rPr>
      </w:pPr>
      <w:r w:rsidRPr="00ED2FFB">
        <w:rPr>
          <w:b/>
          <w:bCs/>
        </w:rPr>
        <w:t xml:space="preserve">Please provide your feedback via email at: </w:t>
      </w:r>
      <w:hyperlink r:id="rId5" w:history="1">
        <w:r w:rsidRPr="004C245F">
          <w:rPr>
            <w:rStyle w:val="Hyperlink"/>
            <w:b/>
            <w:bCs/>
          </w:rPr>
          <w:t>consultation@HEYLEP.com</w:t>
        </w:r>
      </w:hyperlink>
      <w:r>
        <w:rPr>
          <w:b/>
          <w:bCs/>
        </w:rPr>
        <w:t xml:space="preserve"> </w:t>
      </w:r>
      <w:r w:rsidRPr="00ED2FFB">
        <w:rPr>
          <w:b/>
          <w:bCs/>
        </w:rPr>
        <w:t xml:space="preserve"> </w:t>
      </w:r>
    </w:p>
    <w:p w14:paraId="516A2536" w14:textId="77777777" w:rsidR="008C74CB" w:rsidRDefault="008C74CB" w:rsidP="008C74CB">
      <w:pPr>
        <w:jc w:val="both"/>
        <w:rPr>
          <w:b/>
          <w:bCs/>
        </w:rPr>
      </w:pPr>
      <w:r w:rsidRPr="001F6611">
        <w:t>Alternatively</w:t>
      </w:r>
      <w:r>
        <w:t xml:space="preserve">, </w:t>
      </w:r>
      <w:r w:rsidRPr="001F6611">
        <w:t xml:space="preserve">you can send feedback via written response to </w:t>
      </w:r>
      <w:r w:rsidRPr="00110009">
        <w:t>our postal address:</w:t>
      </w:r>
      <w:r w:rsidRPr="00ED2FFB">
        <w:rPr>
          <w:b/>
          <w:bCs/>
        </w:rPr>
        <w:t xml:space="preserve"> </w:t>
      </w:r>
    </w:p>
    <w:p w14:paraId="70226886" w14:textId="77777777" w:rsidR="008C74CB" w:rsidRPr="00ED2FFB" w:rsidRDefault="008C74CB" w:rsidP="008C74CB">
      <w:pPr>
        <w:jc w:val="both"/>
        <w:rPr>
          <w:b/>
          <w:bCs/>
        </w:rPr>
      </w:pPr>
      <w:r w:rsidRPr="00ED2FFB">
        <w:rPr>
          <w:b/>
          <w:bCs/>
        </w:rPr>
        <w:t xml:space="preserve">HEY LEP Strategy Response, </w:t>
      </w:r>
      <w:proofErr w:type="spellStart"/>
      <w:r w:rsidRPr="00ED2FFB">
        <w:rPr>
          <w:b/>
          <w:bCs/>
        </w:rPr>
        <w:t>Wykeland</w:t>
      </w:r>
      <w:proofErr w:type="spellEnd"/>
      <w:r w:rsidRPr="00ED2FFB">
        <w:rPr>
          <w:b/>
          <w:bCs/>
        </w:rPr>
        <w:t xml:space="preserve"> House, 47 Queen Street, Hull, HU1 1UU</w:t>
      </w:r>
      <w:r w:rsidRPr="00110009">
        <w:t>.</w:t>
      </w:r>
    </w:p>
    <w:p w14:paraId="7310C9B3" w14:textId="77777777" w:rsidR="008C74CB" w:rsidRDefault="008C74CB" w:rsidP="008C74CB">
      <w:pPr>
        <w:jc w:val="both"/>
        <w:rPr>
          <w:b/>
          <w:bCs/>
        </w:rPr>
      </w:pPr>
      <w:r w:rsidRPr="00110009">
        <w:t>The consultation period for this document in which you can provide feedback runs from</w:t>
      </w:r>
      <w:r>
        <w:rPr>
          <w:b/>
          <w:bCs/>
        </w:rPr>
        <w:t>:</w:t>
      </w:r>
    </w:p>
    <w:p w14:paraId="6616BCF4" w14:textId="77777777" w:rsidR="008C74CB" w:rsidRDefault="008C74CB" w:rsidP="008C74C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</w:p>
    <w:p w14:paraId="67F2ECD6" w14:textId="46CA46DE" w:rsidR="008C74CB" w:rsidRPr="00504692" w:rsidRDefault="008C74CB" w:rsidP="0050469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b/>
          <w:bCs/>
        </w:rPr>
        <w:sectPr w:rsidR="008C74CB" w:rsidRPr="00504692" w:rsidSect="008C74CB">
          <w:pgSz w:w="11906" w:h="16838" w:code="9"/>
          <w:pgMar w:top="820" w:right="720" w:bottom="709" w:left="720" w:header="709" w:footer="709" w:gutter="0"/>
          <w:cols w:space="708"/>
          <w:docGrid w:linePitch="360"/>
        </w:sectPr>
      </w:pPr>
      <w:r>
        <w:rPr>
          <w:b/>
          <w:bCs/>
        </w:rPr>
        <w:t xml:space="preserve">Week Commencing 11 </w:t>
      </w:r>
      <w:r w:rsidRPr="001F6611">
        <w:rPr>
          <w:b/>
          <w:bCs/>
        </w:rPr>
        <w:t xml:space="preserve">October 2021 </w:t>
      </w:r>
      <w:r w:rsidRPr="00110009">
        <w:t>until</w:t>
      </w:r>
      <w:r w:rsidRPr="001F6611">
        <w:rPr>
          <w:b/>
          <w:bCs/>
        </w:rPr>
        <w:t xml:space="preserve"> midnight on 1</w:t>
      </w:r>
      <w:r>
        <w:rPr>
          <w:b/>
          <w:bCs/>
        </w:rPr>
        <w:t>4</w:t>
      </w:r>
      <w:r w:rsidRPr="001F6611">
        <w:rPr>
          <w:b/>
          <w:bCs/>
        </w:rPr>
        <w:t xml:space="preserve"> November 2021</w:t>
      </w:r>
    </w:p>
    <w:p w14:paraId="6D74A9C0" w14:textId="77777777" w:rsidR="00342B59" w:rsidRDefault="00342B59"/>
    <w:sectPr w:rsidR="00342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E401C"/>
    <w:multiLevelType w:val="hybridMultilevel"/>
    <w:tmpl w:val="2F82F82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CB"/>
    <w:rsid w:val="002B32AB"/>
    <w:rsid w:val="00342B59"/>
    <w:rsid w:val="00504692"/>
    <w:rsid w:val="008C74CB"/>
    <w:rsid w:val="00F7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66EF"/>
  <w15:chartTrackingRefBased/>
  <w15:docId w15:val="{372CC342-A4D4-48C9-A1F6-30CB19D1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4CB"/>
    <w:pPr>
      <w:spacing w:after="200" w:line="276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CB"/>
    <w:pPr>
      <w:ind w:left="720"/>
      <w:contextualSpacing/>
    </w:pPr>
  </w:style>
  <w:style w:type="character" w:styleId="Hyperlink">
    <w:name w:val="Hyperlink"/>
    <w:uiPriority w:val="99"/>
    <w:rsid w:val="008C74CB"/>
    <w:rPr>
      <w:color w:val="362C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tation@HEYLE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Barley Laura</dc:creator>
  <cp:keywords/>
  <dc:description/>
  <cp:lastModifiedBy>Barley Laura</cp:lastModifiedBy>
  <cp:revision>1</cp:revision>
  <dcterms:created xsi:type="dcterms:W3CDTF">2021-10-12T13:05:00Z</dcterms:created>
  <dcterms:modified xsi:type="dcterms:W3CDTF">2021-10-12T14:40:00Z</dcterms:modified>
</cp:coreProperties>
</file>